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D7615" w14:textId="1FBC5B09" w:rsidR="00B665B0" w:rsidRPr="00B665B0" w:rsidRDefault="00B665B0" w:rsidP="00B665B0">
      <w:pPr>
        <w:jc w:val="center"/>
        <w:rPr>
          <w:rFonts w:ascii="Tahoma" w:hAnsi="Tahoma" w:cs="Tahoma"/>
          <w:b/>
          <w:sz w:val="36"/>
        </w:rPr>
      </w:pPr>
      <w:r w:rsidRPr="00B665B0">
        <w:rPr>
          <w:rFonts w:ascii="Tahoma" w:hAnsi="Tahoma" w:cs="Tahoma"/>
          <w:b/>
          <w:noProof/>
          <w:sz w:val="48"/>
          <w:lang w:eastAsia="en-GB"/>
        </w:rPr>
        <w:drawing>
          <wp:anchor distT="0" distB="0" distL="114300" distR="114300" simplePos="0" relativeHeight="251660288" behindDoc="0" locked="0" layoutInCell="1" allowOverlap="1" wp14:anchorId="1C562DFB" wp14:editId="312EB247">
            <wp:simplePos x="0" y="0"/>
            <wp:positionH relativeFrom="margin">
              <wp:posOffset>8750174</wp:posOffset>
            </wp:positionH>
            <wp:positionV relativeFrom="paragraph">
              <wp:posOffset>-4527</wp:posOffset>
            </wp:positionV>
            <wp:extent cx="1031108" cy="545371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856" cy="55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5B0">
        <w:rPr>
          <w:rFonts w:ascii="Tahoma" w:hAnsi="Tahoma" w:cs="Tahoma"/>
          <w:b/>
          <w:noProof/>
          <w:sz w:val="48"/>
          <w:lang w:eastAsia="en-GB"/>
        </w:rPr>
        <w:drawing>
          <wp:anchor distT="0" distB="0" distL="114300" distR="114300" simplePos="0" relativeHeight="251659264" behindDoc="0" locked="0" layoutInCell="1" allowOverlap="1" wp14:anchorId="677A1B31" wp14:editId="527218FE">
            <wp:simplePos x="0" y="0"/>
            <wp:positionH relativeFrom="margin">
              <wp:align>left</wp:align>
            </wp:positionH>
            <wp:positionV relativeFrom="paragraph">
              <wp:posOffset>-9525</wp:posOffset>
            </wp:positionV>
            <wp:extent cx="769544" cy="568363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58" cy="579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5B0">
        <w:rPr>
          <w:rFonts w:ascii="Tahoma" w:hAnsi="Tahoma" w:cs="Tahoma"/>
          <w:b/>
          <w:sz w:val="36"/>
        </w:rPr>
        <w:t xml:space="preserve">KS3 </w:t>
      </w:r>
      <w:r w:rsidR="004032BC" w:rsidRPr="00B665B0">
        <w:rPr>
          <w:rFonts w:ascii="Tahoma" w:hAnsi="Tahoma" w:cs="Tahoma"/>
          <w:b/>
          <w:sz w:val="36"/>
        </w:rPr>
        <w:t>curriculum planning</w:t>
      </w:r>
      <w:r>
        <w:rPr>
          <w:rFonts w:ascii="Tahoma" w:hAnsi="Tahoma" w:cs="Tahoma"/>
          <w:b/>
          <w:sz w:val="36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6"/>
        <w:gridCol w:w="1618"/>
        <w:gridCol w:w="1813"/>
        <w:gridCol w:w="772"/>
        <w:gridCol w:w="772"/>
        <w:gridCol w:w="1719"/>
        <w:gridCol w:w="1856"/>
      </w:tblGrid>
      <w:tr w:rsidR="00AF54C0" w14:paraId="5ACA9E6F" w14:textId="77777777" w:rsidTr="00AF54C0">
        <w:trPr>
          <w:trHeight w:val="459"/>
        </w:trPr>
        <w:tc>
          <w:tcPr>
            <w:tcW w:w="1906" w:type="dxa"/>
            <w:shd w:val="clear" w:color="auto" w:fill="D9E2F3" w:themeFill="accent1" w:themeFillTint="33"/>
            <w:vAlign w:val="center"/>
          </w:tcPr>
          <w:p w14:paraId="0D97B948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Subject</w:t>
            </w:r>
          </w:p>
        </w:tc>
        <w:tc>
          <w:tcPr>
            <w:tcW w:w="1618" w:type="dxa"/>
            <w:vAlign w:val="center"/>
          </w:tcPr>
          <w:p w14:paraId="10ABB4BC" w14:textId="77777777" w:rsidR="00AF54C0" w:rsidRPr="004032BC" w:rsidRDefault="00AF54C0" w:rsidP="004032B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Art</w:t>
            </w:r>
          </w:p>
        </w:tc>
        <w:tc>
          <w:tcPr>
            <w:tcW w:w="1813" w:type="dxa"/>
            <w:shd w:val="clear" w:color="auto" w:fill="D9E2F3" w:themeFill="accent1" w:themeFillTint="33"/>
            <w:vAlign w:val="center"/>
          </w:tcPr>
          <w:p w14:paraId="26413EE7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Year group</w:t>
            </w:r>
          </w:p>
        </w:tc>
        <w:tc>
          <w:tcPr>
            <w:tcW w:w="772" w:type="dxa"/>
            <w:shd w:val="clear" w:color="auto" w:fill="FFF2CC" w:themeFill="accent4" w:themeFillTint="33"/>
            <w:vAlign w:val="center"/>
          </w:tcPr>
          <w:p w14:paraId="75C14A37" w14:textId="782DB3C4" w:rsidR="00AF54C0" w:rsidRPr="00B20647" w:rsidRDefault="00AF54C0" w:rsidP="00AF54C0">
            <w:pPr>
              <w:jc w:val="center"/>
              <w:rPr>
                <w:rFonts w:ascii="Tahoma" w:hAnsi="Tahoma" w:cs="Tahoma"/>
                <w:color w:val="FF0000"/>
              </w:rPr>
            </w:pPr>
            <w:r>
              <w:rPr>
                <w:rFonts w:ascii="Tahoma" w:hAnsi="Tahoma" w:cs="Tahoma"/>
              </w:rPr>
              <w:t>7</w:t>
            </w:r>
          </w:p>
        </w:tc>
        <w:tc>
          <w:tcPr>
            <w:tcW w:w="772" w:type="dxa"/>
            <w:shd w:val="clear" w:color="auto" w:fill="E2EFD9" w:themeFill="accent6" w:themeFillTint="33"/>
            <w:vAlign w:val="center"/>
          </w:tcPr>
          <w:p w14:paraId="3016FD02" w14:textId="17FD2CC2" w:rsidR="00AF54C0" w:rsidRPr="00AF54C0" w:rsidRDefault="00AF54C0" w:rsidP="00AF54C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  <w:tc>
          <w:tcPr>
            <w:tcW w:w="1719" w:type="dxa"/>
            <w:shd w:val="clear" w:color="auto" w:fill="D9E2F3" w:themeFill="accent1" w:themeFillTint="33"/>
            <w:vAlign w:val="center"/>
          </w:tcPr>
          <w:p w14:paraId="7CF50E70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Unit</w:t>
            </w:r>
          </w:p>
        </w:tc>
        <w:tc>
          <w:tcPr>
            <w:tcW w:w="1856" w:type="dxa"/>
            <w:vAlign w:val="center"/>
          </w:tcPr>
          <w:p w14:paraId="6037E149" w14:textId="474E24B1" w:rsidR="00AF54C0" w:rsidRPr="008A5EB6" w:rsidRDefault="00D07E1D" w:rsidP="004032B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Painting</w:t>
            </w:r>
          </w:p>
        </w:tc>
      </w:tr>
    </w:tbl>
    <w:p w14:paraId="2A2CFE43" w14:textId="77777777" w:rsidR="004032BC" w:rsidRDefault="004032BC">
      <w:pPr>
        <w:rPr>
          <w:rFonts w:ascii="Tahoma" w:hAnsi="Tahoma" w:cs="Tahom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0"/>
        <w:gridCol w:w="3348"/>
        <w:gridCol w:w="3528"/>
      </w:tblGrid>
      <w:tr w:rsidR="00C81462" w14:paraId="02FF1E1D" w14:textId="77777777" w:rsidTr="005426C0">
        <w:trPr>
          <w:trHeight w:val="459"/>
        </w:trPr>
        <w:tc>
          <w:tcPr>
            <w:tcW w:w="10456" w:type="dxa"/>
            <w:gridSpan w:val="3"/>
            <w:shd w:val="clear" w:color="auto" w:fill="D9E2F3" w:themeFill="accent1" w:themeFillTint="33"/>
            <w:vAlign w:val="center"/>
          </w:tcPr>
          <w:p w14:paraId="6FE36DFB" w14:textId="77777777" w:rsidR="00C81462" w:rsidRPr="004032BC" w:rsidRDefault="00C81462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School specific context</w:t>
            </w:r>
          </w:p>
        </w:tc>
      </w:tr>
      <w:tr w:rsidR="00B55C7E" w:rsidRPr="004032BC" w14:paraId="2A9FBF78" w14:textId="77777777" w:rsidTr="005426C0">
        <w:trPr>
          <w:trHeight w:val="506"/>
        </w:trPr>
        <w:tc>
          <w:tcPr>
            <w:tcW w:w="3580" w:type="dxa"/>
            <w:shd w:val="clear" w:color="auto" w:fill="D9E2F3" w:themeFill="accent1" w:themeFillTint="33"/>
            <w:vAlign w:val="center"/>
          </w:tcPr>
          <w:p w14:paraId="1032EF9E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Dorchester Middle School</w:t>
            </w:r>
          </w:p>
        </w:tc>
        <w:tc>
          <w:tcPr>
            <w:tcW w:w="3348" w:type="dxa"/>
            <w:shd w:val="clear" w:color="auto" w:fill="D9E2F3" w:themeFill="accent1" w:themeFillTint="33"/>
            <w:vAlign w:val="center"/>
          </w:tcPr>
          <w:p w14:paraId="0D1F32E8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St Mary’s</w:t>
            </w:r>
          </w:p>
        </w:tc>
        <w:tc>
          <w:tcPr>
            <w:tcW w:w="3528" w:type="dxa"/>
            <w:shd w:val="clear" w:color="auto" w:fill="D9E2F3" w:themeFill="accent1" w:themeFillTint="33"/>
            <w:vAlign w:val="center"/>
          </w:tcPr>
          <w:p w14:paraId="00F0A2BC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St Osmund</w:t>
            </w:r>
            <w:r w:rsidR="004D6188">
              <w:rPr>
                <w:rFonts w:ascii="Tahoma" w:hAnsi="Tahoma" w:cs="Tahoma"/>
                <w:b/>
                <w:sz w:val="24"/>
              </w:rPr>
              <w:t>’</w:t>
            </w:r>
            <w:r>
              <w:rPr>
                <w:rFonts w:ascii="Tahoma" w:hAnsi="Tahoma" w:cs="Tahoma"/>
                <w:b/>
                <w:sz w:val="24"/>
              </w:rPr>
              <w:t>s</w:t>
            </w:r>
          </w:p>
        </w:tc>
      </w:tr>
      <w:tr w:rsidR="005426C0" w14:paraId="7333818A" w14:textId="77777777" w:rsidTr="005426C0">
        <w:trPr>
          <w:trHeight w:val="1740"/>
        </w:trPr>
        <w:tc>
          <w:tcPr>
            <w:tcW w:w="3580" w:type="dxa"/>
            <w:vMerge w:val="restart"/>
            <w:vAlign w:val="center"/>
          </w:tcPr>
          <w:p w14:paraId="4D8128C6" w14:textId="77777777" w:rsidR="005426C0" w:rsidRPr="004032BC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348" w:type="dxa"/>
            <w:vMerge w:val="restart"/>
            <w:vAlign w:val="center"/>
          </w:tcPr>
          <w:p w14:paraId="6F061286" w14:textId="77777777" w:rsidR="005426C0" w:rsidRPr="001C37E9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528" w:type="dxa"/>
            <w:shd w:val="clear" w:color="auto" w:fill="FFF2CC" w:themeFill="accent4" w:themeFillTint="33"/>
            <w:vAlign w:val="center"/>
          </w:tcPr>
          <w:p w14:paraId="663B9BFF" w14:textId="77777777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sz w:val="18"/>
                <w:szCs w:val="18"/>
              </w:rPr>
              <w:t>Year 7</w:t>
            </w:r>
          </w:p>
          <w:p w14:paraId="1B181AF8" w14:textId="15109699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6CF508C" w14:textId="0A8175ED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Clay </w:t>
            </w:r>
            <w:r w:rsidRPr="005426C0">
              <w:rPr>
                <w:rFonts w:ascii="Tahoma" w:hAnsi="Tahoma" w:cs="Tahoma"/>
                <w:b/>
                <w:bCs/>
                <w:sz w:val="18"/>
                <w:szCs w:val="18"/>
              </w:rPr>
              <w:t>Fish</w:t>
            </w:r>
            <w:r w:rsidRPr="005426C0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D07E1D">
              <w:rPr>
                <w:rFonts w:ascii="Tahoma" w:hAnsi="Tahoma" w:cs="Tahoma"/>
                <w:sz w:val="18"/>
                <w:szCs w:val="18"/>
              </w:rPr>
              <w:t>Watercolour painting techniques</w:t>
            </w:r>
          </w:p>
          <w:p w14:paraId="5A51C407" w14:textId="7516914B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b/>
                <w:bCs/>
                <w:sz w:val="18"/>
                <w:szCs w:val="18"/>
              </w:rPr>
              <w:t>Pop Art</w:t>
            </w:r>
            <w:r w:rsidRPr="005426C0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D07E1D">
              <w:rPr>
                <w:rFonts w:ascii="Tahoma" w:hAnsi="Tahoma" w:cs="Tahoma"/>
                <w:sz w:val="18"/>
                <w:szCs w:val="18"/>
              </w:rPr>
              <w:t>Acrylic painting</w:t>
            </w:r>
          </w:p>
          <w:p w14:paraId="0DDA3117" w14:textId="24C3276B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D4B8A62" w14:textId="77777777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7019810" w14:textId="77777777" w:rsidR="005426C0" w:rsidRPr="004032BC" w:rsidRDefault="005426C0" w:rsidP="005426C0">
            <w:pPr>
              <w:rPr>
                <w:rFonts w:ascii="Tahoma" w:hAnsi="Tahoma" w:cs="Tahoma"/>
                <w:sz w:val="20"/>
              </w:rPr>
            </w:pPr>
          </w:p>
        </w:tc>
      </w:tr>
      <w:tr w:rsidR="005426C0" w14:paraId="1338F950" w14:textId="77777777" w:rsidTr="00AF54C0">
        <w:trPr>
          <w:trHeight w:val="1739"/>
        </w:trPr>
        <w:tc>
          <w:tcPr>
            <w:tcW w:w="3580" w:type="dxa"/>
            <w:vMerge/>
            <w:vAlign w:val="center"/>
          </w:tcPr>
          <w:p w14:paraId="2CB701E0" w14:textId="77777777" w:rsidR="005426C0" w:rsidRPr="004032BC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348" w:type="dxa"/>
            <w:vMerge/>
            <w:vAlign w:val="center"/>
          </w:tcPr>
          <w:p w14:paraId="03CFC96B" w14:textId="77777777" w:rsidR="005426C0" w:rsidRPr="001C37E9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528" w:type="dxa"/>
            <w:shd w:val="clear" w:color="auto" w:fill="E2EFD9" w:themeFill="accent6" w:themeFillTint="33"/>
            <w:vAlign w:val="center"/>
          </w:tcPr>
          <w:p w14:paraId="2F7C0667" w14:textId="77777777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sz w:val="18"/>
                <w:szCs w:val="18"/>
              </w:rPr>
              <w:t>Year 8</w:t>
            </w:r>
          </w:p>
          <w:p w14:paraId="0C061B17" w14:textId="44CCBEB8" w:rsidR="005426C0" w:rsidRPr="005426C0" w:rsidRDefault="00FD1144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FD1144">
              <w:rPr>
                <w:rFonts w:ascii="Tahoma" w:hAnsi="Tahoma" w:cs="Tahoma"/>
                <w:b/>
                <w:bCs/>
                <w:sz w:val="18"/>
                <w:szCs w:val="18"/>
              </w:rPr>
              <w:t>Lino printing</w:t>
            </w:r>
            <w:r>
              <w:rPr>
                <w:rFonts w:ascii="Tahoma" w:hAnsi="Tahoma" w:cs="Tahoma"/>
                <w:sz w:val="18"/>
                <w:szCs w:val="18"/>
              </w:rPr>
              <w:t xml:space="preserve"> -</w:t>
            </w:r>
            <w:r w:rsidR="00D07E1D">
              <w:rPr>
                <w:rFonts w:ascii="Tahoma" w:hAnsi="Tahoma" w:cs="Tahoma"/>
                <w:sz w:val="18"/>
                <w:szCs w:val="18"/>
              </w:rPr>
              <w:t>Painting with inks</w:t>
            </w:r>
          </w:p>
          <w:p w14:paraId="2F51C7B6" w14:textId="4975FF17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Expressive gestural mark making</w:t>
            </w:r>
          </w:p>
          <w:p w14:paraId="556EB595" w14:textId="77777777" w:rsidR="005426C0" w:rsidRDefault="005426C0" w:rsidP="005426C0">
            <w:pPr>
              <w:rPr>
                <w:rFonts w:ascii="Tahoma" w:hAnsi="Tahoma" w:cs="Tahoma"/>
                <w:sz w:val="20"/>
              </w:rPr>
            </w:pPr>
          </w:p>
        </w:tc>
      </w:tr>
    </w:tbl>
    <w:p w14:paraId="19FD8245" w14:textId="77777777" w:rsidR="004032BC" w:rsidRDefault="004032BC">
      <w:pPr>
        <w:rPr>
          <w:rFonts w:ascii="Tahoma" w:hAnsi="Tahoma" w:cs="Tahoma"/>
          <w:sz w:val="24"/>
        </w:rPr>
      </w:pPr>
    </w:p>
    <w:p w14:paraId="2D7B63B7" w14:textId="77777777" w:rsidR="007B5D4A" w:rsidRPr="008A5EB6" w:rsidRDefault="007B5D4A">
      <w:pPr>
        <w:rPr>
          <w:rFonts w:ascii="Tahoma" w:hAnsi="Tahoma" w:cs="Tahoma"/>
          <w:sz w:val="18"/>
          <w:szCs w:val="18"/>
        </w:rPr>
      </w:pPr>
      <w:r w:rsidRPr="008A5EB6">
        <w:rPr>
          <w:rFonts w:ascii="Tahoma" w:hAnsi="Tahoma" w:cs="Tahoma"/>
          <w:sz w:val="18"/>
          <w:szCs w:val="18"/>
        </w:rPr>
        <w:t>By the end of the unit of work, students should be confident with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3"/>
        <w:gridCol w:w="3495"/>
        <w:gridCol w:w="3289"/>
      </w:tblGrid>
      <w:tr w:rsidR="004032BC" w:rsidRPr="004032BC" w14:paraId="7ECC0A8C" w14:textId="77777777" w:rsidTr="00F57C90">
        <w:trPr>
          <w:trHeight w:val="268"/>
        </w:trPr>
        <w:tc>
          <w:tcPr>
            <w:tcW w:w="3383" w:type="dxa"/>
            <w:shd w:val="clear" w:color="auto" w:fill="D9E2F3" w:themeFill="accent1" w:themeFillTint="33"/>
            <w:vAlign w:val="center"/>
          </w:tcPr>
          <w:p w14:paraId="71AD245E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Vocabulary</w:t>
            </w:r>
          </w:p>
        </w:tc>
        <w:tc>
          <w:tcPr>
            <w:tcW w:w="3495" w:type="dxa"/>
            <w:shd w:val="clear" w:color="auto" w:fill="D9E2F3" w:themeFill="accent1" w:themeFillTint="33"/>
            <w:vAlign w:val="center"/>
          </w:tcPr>
          <w:p w14:paraId="1A590F87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Knowledge / Understanding</w:t>
            </w:r>
          </w:p>
        </w:tc>
        <w:tc>
          <w:tcPr>
            <w:tcW w:w="3289" w:type="dxa"/>
            <w:shd w:val="clear" w:color="auto" w:fill="D9E2F3" w:themeFill="accent1" w:themeFillTint="33"/>
            <w:vAlign w:val="center"/>
          </w:tcPr>
          <w:p w14:paraId="65B57EBD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Skills</w:t>
            </w:r>
          </w:p>
        </w:tc>
      </w:tr>
      <w:tr w:rsidR="00F57C90" w14:paraId="382E6B4A" w14:textId="77777777" w:rsidTr="00F57C90">
        <w:trPr>
          <w:trHeight w:val="3380"/>
        </w:trPr>
        <w:tc>
          <w:tcPr>
            <w:tcW w:w="3383" w:type="dxa"/>
            <w:vAlign w:val="center"/>
          </w:tcPr>
          <w:p w14:paraId="16000B0C" w14:textId="04C54651" w:rsidR="00F57C90" w:rsidRDefault="00F57C90" w:rsidP="00F57C90">
            <w:p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</w:p>
          <w:p w14:paraId="27D06923" w14:textId="7BCE2126" w:rsidR="00F57C90" w:rsidRPr="00F57C90" w:rsidRDefault="00F57C90" w:rsidP="00F57C90">
            <w:p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</w:p>
          <w:p w14:paraId="015E2069" w14:textId="5B7B5D6B" w:rsidR="00F57C90" w:rsidRDefault="00D07E1D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Watercolour paints</w:t>
            </w:r>
          </w:p>
          <w:p w14:paraId="26BBBAD9" w14:textId="56583609" w:rsidR="00D07E1D" w:rsidRDefault="00D07E1D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Pallet</w:t>
            </w:r>
          </w:p>
          <w:p w14:paraId="25C853C9" w14:textId="0008ACB2" w:rsidR="00D07E1D" w:rsidRDefault="00D07E1D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Wash</w:t>
            </w:r>
          </w:p>
          <w:p w14:paraId="3DCE5F12" w14:textId="37358392" w:rsidR="00D07E1D" w:rsidRDefault="00D07E1D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Wax resist</w:t>
            </w:r>
          </w:p>
          <w:p w14:paraId="4C5D7114" w14:textId="50EEF7AC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Glaze</w:t>
            </w:r>
          </w:p>
          <w:p w14:paraId="7AA06B6E" w14:textId="0E353B5E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Blend </w:t>
            </w:r>
          </w:p>
          <w:p w14:paraId="2B3345D0" w14:textId="0164BFAD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Stencilling</w:t>
            </w:r>
          </w:p>
          <w:p w14:paraId="37176923" w14:textId="6AAEE4D2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Scumbling</w:t>
            </w:r>
          </w:p>
          <w:p w14:paraId="2F755844" w14:textId="0FA2C3FA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Printing</w:t>
            </w:r>
          </w:p>
          <w:p w14:paraId="3AE86318" w14:textId="31A208D9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Consistency</w:t>
            </w:r>
          </w:p>
          <w:p w14:paraId="1879C470" w14:textId="5E836D0C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Layering</w:t>
            </w:r>
          </w:p>
          <w:p w14:paraId="70F37724" w14:textId="6CDA7B22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Saturated /desaturated colour</w:t>
            </w:r>
          </w:p>
          <w:p w14:paraId="14B2C7DB" w14:textId="55F6D177" w:rsidR="00271C53" w:rsidRDefault="00271C53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Prime brushes/ sponges</w:t>
            </w:r>
          </w:p>
          <w:p w14:paraId="6148F29F" w14:textId="77777777" w:rsidR="00D07E1D" w:rsidRPr="00D07E1D" w:rsidRDefault="00D07E1D" w:rsidP="00D07E1D">
            <w:pPr>
              <w:pStyle w:val="ListParagraph"/>
              <w:shd w:val="clear" w:color="auto" w:fill="FFF2CC" w:themeFill="accent4" w:themeFillTint="33"/>
              <w:ind w:left="360"/>
              <w:rPr>
                <w:rFonts w:ascii="Tahoma" w:hAnsi="Tahoma" w:cs="Tahoma"/>
                <w:sz w:val="16"/>
                <w:szCs w:val="16"/>
              </w:rPr>
            </w:pPr>
          </w:p>
          <w:p w14:paraId="21D96850" w14:textId="646226DB" w:rsidR="00F57C90" w:rsidRPr="008A5EB6" w:rsidRDefault="00F57C90" w:rsidP="00F57C90">
            <w:pPr>
              <w:pStyle w:val="ListParagraph"/>
              <w:shd w:val="clear" w:color="auto" w:fill="FFF2CC" w:themeFill="accent4" w:themeFillTint="33"/>
              <w:ind w:left="360"/>
              <w:rPr>
                <w:rFonts w:ascii="Tahoma" w:hAnsi="Tahoma" w:cs="Tahoma"/>
                <w:sz w:val="16"/>
                <w:szCs w:val="16"/>
              </w:rPr>
            </w:pPr>
          </w:p>
          <w:p w14:paraId="091F116A" w14:textId="77777777" w:rsidR="00F57C90" w:rsidRPr="00B74E13" w:rsidRDefault="00F57C90" w:rsidP="00B20647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</w:tc>
        <w:tc>
          <w:tcPr>
            <w:tcW w:w="3495" w:type="dxa"/>
            <w:vAlign w:val="center"/>
          </w:tcPr>
          <w:p w14:paraId="67B9D5C2" w14:textId="77777777" w:rsidR="00F57C90" w:rsidRDefault="00F57C90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</w:t>
            </w:r>
            <w:r w:rsidR="00271C53">
              <w:rPr>
                <w:rFonts w:ascii="Tahoma" w:hAnsi="Tahoma" w:cs="Tahoma"/>
                <w:sz w:val="20"/>
              </w:rPr>
              <w:t>use colour to convey emotion and mood</w:t>
            </w:r>
          </w:p>
          <w:p w14:paraId="26E64800" w14:textId="77777777" w:rsidR="00271C53" w:rsidRDefault="00271C53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understand colour mixing with saturated and desaturated colours</w:t>
            </w:r>
          </w:p>
          <w:p w14:paraId="74060CD9" w14:textId="77777777" w:rsidR="00271C53" w:rsidRDefault="00271C53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know how to apply paint to create different effects and textures</w:t>
            </w:r>
          </w:p>
          <w:p w14:paraId="0958AF27" w14:textId="77777777" w:rsidR="00271C53" w:rsidRDefault="00271C53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select different types of brushes for different purposes</w:t>
            </w:r>
          </w:p>
          <w:p w14:paraId="6F09FC58" w14:textId="0391BEFD" w:rsidR="00271C53" w:rsidRPr="00E95776" w:rsidRDefault="00271C53" w:rsidP="00271C53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</w:tc>
        <w:tc>
          <w:tcPr>
            <w:tcW w:w="3289" w:type="dxa"/>
            <w:vAlign w:val="center"/>
          </w:tcPr>
          <w:p w14:paraId="6D22ADC8" w14:textId="46782D46" w:rsidR="00271C53" w:rsidRDefault="00F57C90" w:rsidP="00271C53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</w:t>
            </w:r>
            <w:r w:rsidR="00271C53">
              <w:rPr>
                <w:rFonts w:ascii="Tahoma" w:hAnsi="Tahoma" w:cs="Tahoma"/>
                <w:sz w:val="20"/>
              </w:rPr>
              <w:t>paint outlines with accuracy</w:t>
            </w:r>
          </w:p>
          <w:p w14:paraId="0B6DAF13" w14:textId="77777777" w:rsidR="00271C53" w:rsidRDefault="00271C53" w:rsidP="00271C53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31949338" w14:textId="08536D58" w:rsidR="00FD1144" w:rsidRDefault="00271C53" w:rsidP="00B20647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create washes and layer up paint</w:t>
            </w:r>
          </w:p>
          <w:p w14:paraId="1594EF1B" w14:textId="77777777" w:rsidR="00271C53" w:rsidRPr="00271C53" w:rsidRDefault="00271C53" w:rsidP="00271C53">
            <w:pPr>
              <w:pStyle w:val="ListParagraph"/>
              <w:rPr>
                <w:rFonts w:ascii="Tahoma" w:hAnsi="Tahoma" w:cs="Tahoma"/>
                <w:sz w:val="20"/>
              </w:rPr>
            </w:pPr>
          </w:p>
          <w:p w14:paraId="6EFA5B7E" w14:textId="03966DC3" w:rsidR="00271C53" w:rsidRDefault="00271C53" w:rsidP="00B20647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scumble and stencil with sponges</w:t>
            </w:r>
          </w:p>
          <w:p w14:paraId="660159CF" w14:textId="77777777" w:rsidR="00271C53" w:rsidRPr="00271C53" w:rsidRDefault="00271C53" w:rsidP="00271C53">
            <w:pPr>
              <w:pStyle w:val="ListParagraph"/>
              <w:rPr>
                <w:rFonts w:ascii="Tahoma" w:hAnsi="Tahoma" w:cs="Tahoma"/>
                <w:sz w:val="20"/>
              </w:rPr>
            </w:pPr>
          </w:p>
          <w:p w14:paraId="3CFD8C6F" w14:textId="3F9FCAB9" w:rsidR="00271C53" w:rsidRDefault="00271C53" w:rsidP="00B20647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mix secondary and tertiary colours </w:t>
            </w:r>
          </w:p>
          <w:p w14:paraId="60F33331" w14:textId="77777777" w:rsidR="00271C53" w:rsidRPr="00271C53" w:rsidRDefault="00271C53" w:rsidP="00271C53">
            <w:pPr>
              <w:pStyle w:val="ListParagraph"/>
              <w:rPr>
                <w:rFonts w:ascii="Tahoma" w:hAnsi="Tahoma" w:cs="Tahoma"/>
                <w:sz w:val="20"/>
              </w:rPr>
            </w:pPr>
          </w:p>
          <w:p w14:paraId="5FD09BBB" w14:textId="77777777" w:rsidR="00271C53" w:rsidRDefault="00271C53" w:rsidP="00271C53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480B9F31" w14:textId="77777777" w:rsidR="00F57C90" w:rsidRDefault="00F57C90" w:rsidP="00F57C90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37160B52" w14:textId="77777777" w:rsidR="00F57C90" w:rsidRDefault="00F57C90" w:rsidP="00F57C90">
            <w:pPr>
              <w:rPr>
                <w:rFonts w:ascii="Tahoma" w:hAnsi="Tahoma" w:cs="Tahoma"/>
                <w:sz w:val="20"/>
              </w:rPr>
            </w:pPr>
          </w:p>
          <w:p w14:paraId="68372B05" w14:textId="77777777" w:rsidR="00F57C90" w:rsidRDefault="00F57C90" w:rsidP="00F57C90">
            <w:pPr>
              <w:rPr>
                <w:rFonts w:ascii="Tahoma" w:hAnsi="Tahoma" w:cs="Tahoma"/>
                <w:sz w:val="20"/>
              </w:rPr>
            </w:pPr>
          </w:p>
          <w:p w14:paraId="370E3C5C" w14:textId="63BD1763" w:rsidR="00F57C90" w:rsidRPr="00F57C90" w:rsidRDefault="00F57C90" w:rsidP="00F57C90"/>
        </w:tc>
      </w:tr>
    </w:tbl>
    <w:p w14:paraId="67D6D5DD" w14:textId="77777777" w:rsidR="00A054F9" w:rsidRPr="004032BC" w:rsidRDefault="00E95776">
      <w:pPr>
        <w:rPr>
          <w:rFonts w:ascii="Tahoma" w:hAnsi="Tahoma" w:cs="Tahoma"/>
          <w:sz w:val="2"/>
        </w:rPr>
      </w:pPr>
      <w:r>
        <w:rPr>
          <w:rFonts w:ascii="Tahoma" w:hAnsi="Tahoma" w:cs="Tahoma"/>
          <w:sz w:val="2"/>
        </w:rPr>
        <w:tab/>
      </w:r>
    </w:p>
    <w:tbl>
      <w:tblPr>
        <w:tblStyle w:val="TableGrid"/>
        <w:tblpPr w:leftFromText="180" w:rightFromText="180" w:horzAnchor="margin" w:tblpY="455"/>
        <w:tblW w:w="10546" w:type="dxa"/>
        <w:tblLook w:val="04A0" w:firstRow="1" w:lastRow="0" w:firstColumn="1" w:lastColumn="0" w:noHBand="0" w:noVBand="1"/>
      </w:tblPr>
      <w:tblGrid>
        <w:gridCol w:w="10546"/>
      </w:tblGrid>
      <w:tr w:rsidR="00A054F9" w14:paraId="5F6E2529" w14:textId="77777777" w:rsidTr="00F57C90">
        <w:trPr>
          <w:trHeight w:val="586"/>
        </w:trPr>
        <w:tc>
          <w:tcPr>
            <w:tcW w:w="10546" w:type="dxa"/>
            <w:shd w:val="clear" w:color="auto" w:fill="D9E2F3" w:themeFill="accent1" w:themeFillTint="33"/>
            <w:vAlign w:val="center"/>
          </w:tcPr>
          <w:p w14:paraId="37D77346" w14:textId="77777777" w:rsidR="00A054F9" w:rsidRPr="004032BC" w:rsidRDefault="00A054F9" w:rsidP="00F57C90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lastRenderedPageBreak/>
              <w:t xml:space="preserve">How is this developed further in Year 9 / KS4 at Thomas </w:t>
            </w:r>
            <w:proofErr w:type="spellStart"/>
            <w:r>
              <w:rPr>
                <w:rFonts w:ascii="Tahoma" w:hAnsi="Tahoma" w:cs="Tahoma"/>
                <w:b/>
                <w:sz w:val="24"/>
              </w:rPr>
              <w:t>Har</w:t>
            </w:r>
            <w:r w:rsidR="00591E18">
              <w:rPr>
                <w:rFonts w:ascii="Tahoma" w:hAnsi="Tahoma" w:cs="Tahoma"/>
                <w:b/>
                <w:sz w:val="24"/>
              </w:rPr>
              <w:t>dy</w:t>
            </w:r>
            <w:r>
              <w:rPr>
                <w:rFonts w:ascii="Tahoma" w:hAnsi="Tahoma" w:cs="Tahoma"/>
                <w:b/>
                <w:sz w:val="24"/>
              </w:rPr>
              <w:t>e</w:t>
            </w:r>
            <w:proofErr w:type="spellEnd"/>
            <w:r>
              <w:rPr>
                <w:rFonts w:ascii="Tahoma" w:hAnsi="Tahoma" w:cs="Tahoma"/>
                <w:b/>
                <w:sz w:val="24"/>
              </w:rPr>
              <w:t>?</w:t>
            </w:r>
          </w:p>
        </w:tc>
      </w:tr>
      <w:tr w:rsidR="00A054F9" w14:paraId="1F6C4FFE" w14:textId="77777777" w:rsidTr="00F57C90">
        <w:trPr>
          <w:trHeight w:val="2753"/>
        </w:trPr>
        <w:tc>
          <w:tcPr>
            <w:tcW w:w="10546" w:type="dxa"/>
            <w:vAlign w:val="center"/>
          </w:tcPr>
          <w:p w14:paraId="1F9482D8" w14:textId="77777777" w:rsidR="00A054F9" w:rsidRPr="004032BC" w:rsidRDefault="00A054F9" w:rsidP="00F57C90">
            <w:pPr>
              <w:rPr>
                <w:rFonts w:ascii="Tahoma" w:hAnsi="Tahoma" w:cs="Tahoma"/>
                <w:sz w:val="20"/>
              </w:rPr>
            </w:pPr>
          </w:p>
        </w:tc>
      </w:tr>
    </w:tbl>
    <w:p w14:paraId="19458D9B" w14:textId="77777777" w:rsidR="004032BC" w:rsidRPr="004032BC" w:rsidRDefault="004032BC">
      <w:pPr>
        <w:rPr>
          <w:rFonts w:ascii="Tahoma" w:hAnsi="Tahoma" w:cs="Tahoma"/>
          <w:sz w:val="2"/>
        </w:rPr>
      </w:pPr>
    </w:p>
    <w:sectPr w:rsidR="004032BC" w:rsidRPr="004032BC" w:rsidSect="004D61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1D88"/>
    <w:multiLevelType w:val="hybridMultilevel"/>
    <w:tmpl w:val="24647C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DD0D45"/>
    <w:multiLevelType w:val="hybridMultilevel"/>
    <w:tmpl w:val="7F02D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33D9B"/>
    <w:multiLevelType w:val="hybridMultilevel"/>
    <w:tmpl w:val="485EB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E15DD8"/>
    <w:multiLevelType w:val="hybridMultilevel"/>
    <w:tmpl w:val="D6B8FD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BC"/>
    <w:rsid w:val="00110230"/>
    <w:rsid w:val="0013083A"/>
    <w:rsid w:val="001870A8"/>
    <w:rsid w:val="001C37E9"/>
    <w:rsid w:val="00271C53"/>
    <w:rsid w:val="00367DCE"/>
    <w:rsid w:val="004032BC"/>
    <w:rsid w:val="004713E8"/>
    <w:rsid w:val="004D6188"/>
    <w:rsid w:val="00506617"/>
    <w:rsid w:val="005426C0"/>
    <w:rsid w:val="00591E18"/>
    <w:rsid w:val="005A5BD9"/>
    <w:rsid w:val="00766E85"/>
    <w:rsid w:val="007A6E1E"/>
    <w:rsid w:val="007B5D4A"/>
    <w:rsid w:val="007B783A"/>
    <w:rsid w:val="008A5EB6"/>
    <w:rsid w:val="009005C0"/>
    <w:rsid w:val="009F791B"/>
    <w:rsid w:val="00A054F9"/>
    <w:rsid w:val="00AE6778"/>
    <w:rsid w:val="00AF54C0"/>
    <w:rsid w:val="00B20647"/>
    <w:rsid w:val="00B3454A"/>
    <w:rsid w:val="00B55C7E"/>
    <w:rsid w:val="00B665B0"/>
    <w:rsid w:val="00B74E13"/>
    <w:rsid w:val="00C302A6"/>
    <w:rsid w:val="00C54A27"/>
    <w:rsid w:val="00C81462"/>
    <w:rsid w:val="00D05660"/>
    <w:rsid w:val="00D07E1D"/>
    <w:rsid w:val="00E95776"/>
    <w:rsid w:val="00F3229F"/>
    <w:rsid w:val="00F57C90"/>
    <w:rsid w:val="00FD1144"/>
    <w:rsid w:val="00F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0901A"/>
  <w15:chartTrackingRefBased/>
  <w15:docId w15:val="{994BD21E-3A9D-4A2F-92EA-FFB6B8B0C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5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Hardinge, T</dc:creator>
  <cp:keywords/>
  <dc:description/>
  <cp:lastModifiedBy>Sarah Stone</cp:lastModifiedBy>
  <cp:revision>3</cp:revision>
  <cp:lastPrinted>2022-09-12T14:57:00Z</cp:lastPrinted>
  <dcterms:created xsi:type="dcterms:W3CDTF">2025-02-06T17:08:00Z</dcterms:created>
  <dcterms:modified xsi:type="dcterms:W3CDTF">2025-02-07T08:25:00Z</dcterms:modified>
</cp:coreProperties>
</file>